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80144" w14:textId="77777777" w:rsidR="00860F18" w:rsidRDefault="00860F18"/>
    <w:p w14:paraId="4B758A29" w14:textId="77777777" w:rsidR="00860F18" w:rsidRDefault="00860F18"/>
    <w:p w14:paraId="7742157E" w14:textId="77777777" w:rsidR="00860F18" w:rsidRDefault="00860F18"/>
    <w:p w14:paraId="3D3F715E" w14:textId="77777777" w:rsidR="00860F18" w:rsidRDefault="00860F18"/>
    <w:p w14:paraId="45ED00E2" w14:textId="77777777" w:rsidR="00860F18" w:rsidRDefault="00860F18" w:rsidP="00860F18">
      <w:pPr>
        <w:pStyle w:val="Default"/>
      </w:pPr>
      <w:bookmarkStart w:id="0" w:name="_GoBack"/>
      <w:bookmarkEnd w:id="0"/>
    </w:p>
    <w:p w14:paraId="3047C0DC" w14:textId="77777777" w:rsidR="00860F18" w:rsidRDefault="00860F18" w:rsidP="00860F18">
      <w:pPr>
        <w:rPr>
          <w:lang w:val="es-MX"/>
        </w:rPr>
      </w:pPr>
      <w:r>
        <w:t xml:space="preserve"> </w:t>
      </w:r>
      <w:r>
        <w:rPr>
          <w:b/>
          <w:bCs/>
          <w:sz w:val="32"/>
          <w:szCs w:val="32"/>
        </w:rPr>
        <w:t>Recomendaciones preventivas para lugares de trabajo</w:t>
      </w:r>
    </w:p>
    <w:p w14:paraId="4BBE7AD5" w14:textId="77777777" w:rsidR="00860F18" w:rsidRDefault="00860F18" w:rsidP="00860F18">
      <w:pPr>
        <w:rPr>
          <w:lang w:val="es-MX"/>
        </w:rPr>
      </w:pPr>
    </w:p>
    <w:p w14:paraId="657B1F15" w14:textId="77777777" w:rsidR="00860F18" w:rsidRDefault="00860F18" w:rsidP="00860F18">
      <w:pPr>
        <w:rPr>
          <w:lang w:val="es-MX"/>
        </w:rPr>
      </w:pPr>
    </w:p>
    <w:p w14:paraId="3F646370" w14:textId="77777777" w:rsidR="00860F18" w:rsidRDefault="00860F18" w:rsidP="00860F18">
      <w:pPr>
        <w:rPr>
          <w:lang w:val="es-MX"/>
        </w:rPr>
      </w:pPr>
    </w:p>
    <w:p w14:paraId="09478E5E" w14:textId="77777777" w:rsidR="00860F18" w:rsidRDefault="00860F18" w:rsidP="00860F18">
      <w:pPr>
        <w:rPr>
          <w:lang w:val="es-MX"/>
        </w:rPr>
      </w:pPr>
      <w:r>
        <w:rPr>
          <w:lang w:val="es-MX"/>
        </w:rPr>
        <w:t>Las recomendaciones indicadas por IST para los lugares de trabajo orientadas a evitar el contagio por COVID-19 son las siguientes:</w:t>
      </w:r>
    </w:p>
    <w:p w14:paraId="192D54FD" w14:textId="77777777" w:rsidR="00860F18" w:rsidRDefault="00860F18" w:rsidP="00860F18">
      <w:pPr>
        <w:rPr>
          <w:lang w:val="es-MX"/>
        </w:rPr>
      </w:pPr>
    </w:p>
    <w:p w14:paraId="7B222128" w14:textId="77777777" w:rsidR="00860F18" w:rsidRPr="00860F18" w:rsidRDefault="00860F18" w:rsidP="00860F18">
      <w:pPr>
        <w:pStyle w:val="Prrafodelista"/>
        <w:numPr>
          <w:ilvl w:val="0"/>
          <w:numId w:val="1"/>
        </w:numPr>
        <w:rPr>
          <w:lang w:val="es-MX"/>
        </w:rPr>
      </w:pPr>
      <w:r w:rsidRPr="00860F18">
        <w:rPr>
          <w:lang w:val="es-MX"/>
        </w:rPr>
        <w:t>Mantener distancia social de 1 metro</w:t>
      </w:r>
    </w:p>
    <w:p w14:paraId="675F0506" w14:textId="77777777" w:rsidR="00860F18" w:rsidRDefault="00860F18" w:rsidP="00860F18">
      <w:pPr>
        <w:pStyle w:val="Prrafodelista"/>
        <w:numPr>
          <w:ilvl w:val="0"/>
          <w:numId w:val="1"/>
        </w:numPr>
      </w:pPr>
      <w:r>
        <w:t>Mantener ambientes  limpios y ventilados, teniendo especial cuidado con las superficies de contacto (limpiar diariamente con desinfectante)</w:t>
      </w:r>
    </w:p>
    <w:p w14:paraId="43509D02" w14:textId="77777777" w:rsidR="00860F18" w:rsidRDefault="00860F18" w:rsidP="00860F18">
      <w:pPr>
        <w:pStyle w:val="Prrafodelista"/>
        <w:numPr>
          <w:ilvl w:val="0"/>
          <w:numId w:val="1"/>
        </w:numPr>
      </w:pPr>
      <w:r>
        <w:t>Promover el trabajo a distancia en los casos que sea posible (Teletrabajo)</w:t>
      </w:r>
    </w:p>
    <w:p w14:paraId="06A429CD" w14:textId="77777777" w:rsidR="00860F18" w:rsidRDefault="00860F18" w:rsidP="00860F18">
      <w:pPr>
        <w:pStyle w:val="Prrafodelista"/>
        <w:numPr>
          <w:ilvl w:val="0"/>
          <w:numId w:val="1"/>
        </w:numPr>
      </w:pPr>
      <w:r>
        <w:t>Evitar reuniones presenciales, se promueve reuniones a través de video conferencia u otros medio tecnológico.</w:t>
      </w:r>
    </w:p>
    <w:p w14:paraId="62E4494E" w14:textId="77777777" w:rsidR="00860F18" w:rsidRPr="00860F18" w:rsidRDefault="00860F18" w:rsidP="00860F18">
      <w:pPr>
        <w:pStyle w:val="Prrafodelista"/>
        <w:numPr>
          <w:ilvl w:val="0"/>
          <w:numId w:val="1"/>
        </w:numPr>
        <w:rPr>
          <w:lang w:val="es-MX"/>
        </w:rPr>
      </w:pPr>
      <w:r w:rsidRPr="00860F18">
        <w:rPr>
          <w:lang w:val="es-MX"/>
        </w:rPr>
        <w:t>Realizar higiene de manos frecuente (lavado con agua y jabón)</w:t>
      </w:r>
    </w:p>
    <w:p w14:paraId="6ADD1923" w14:textId="77777777" w:rsidR="00860F18" w:rsidRPr="00860F18" w:rsidRDefault="00860F18" w:rsidP="00860F18">
      <w:pPr>
        <w:pStyle w:val="Prrafodelista"/>
        <w:numPr>
          <w:ilvl w:val="0"/>
          <w:numId w:val="1"/>
        </w:numPr>
        <w:rPr>
          <w:lang w:val="es-MX"/>
        </w:rPr>
      </w:pPr>
      <w:r w:rsidRPr="00860F18">
        <w:rPr>
          <w:lang w:val="es-MX"/>
        </w:rPr>
        <w:t>Usar pañuelos desechables y eliminarlos en forma adecuada en basurero con tapa.</w:t>
      </w:r>
    </w:p>
    <w:p w14:paraId="3F1A51D2" w14:textId="77777777" w:rsidR="00860F18" w:rsidRDefault="00860F18" w:rsidP="00860F18">
      <w:pPr>
        <w:pStyle w:val="Prrafodelista"/>
        <w:numPr>
          <w:ilvl w:val="0"/>
          <w:numId w:val="1"/>
        </w:numPr>
      </w:pPr>
      <w:r w:rsidRPr="00860F18">
        <w:rPr>
          <w:lang w:val="es-MX"/>
        </w:rPr>
        <w:t xml:space="preserve">En caso de estornudar  o toser, </w:t>
      </w:r>
      <w:r>
        <w:t>cubrir la nariz y boca con pañuelo desechable o el antebrazo.</w:t>
      </w:r>
    </w:p>
    <w:p w14:paraId="6FC1B3BD" w14:textId="77777777" w:rsidR="00860F18" w:rsidRDefault="00860F18" w:rsidP="00860F18">
      <w:pPr>
        <w:pStyle w:val="Prrafodelista"/>
        <w:numPr>
          <w:ilvl w:val="0"/>
          <w:numId w:val="1"/>
        </w:numPr>
      </w:pPr>
      <w:r>
        <w:t>Estar atentos a síntomas sugerentes de infección respiratoria, tales como fiebre, tos y disnea.</w:t>
      </w:r>
    </w:p>
    <w:p w14:paraId="75193A51" w14:textId="77777777" w:rsidR="00860F18" w:rsidRDefault="00860F18" w:rsidP="00860F18">
      <w:pPr>
        <w:pStyle w:val="Prrafodelista"/>
        <w:numPr>
          <w:ilvl w:val="0"/>
          <w:numId w:val="1"/>
        </w:numPr>
      </w:pPr>
      <w:r>
        <w:t xml:space="preserve">En caso de presentar algún síntoma informar de manera inmediata a su jefatura para tomar los resguardos necesarios. En este caso se derivará a centro asistencial más cercano </w:t>
      </w:r>
      <w:r w:rsidR="008171FB">
        <w:t>para evaluación médica.</w:t>
      </w:r>
    </w:p>
    <w:p w14:paraId="63DF1B8D" w14:textId="77777777" w:rsidR="00860F18" w:rsidRPr="00860F18" w:rsidRDefault="00860F18" w:rsidP="00860F18">
      <w:pPr>
        <w:pStyle w:val="Prrafodelista"/>
        <w:numPr>
          <w:ilvl w:val="0"/>
          <w:numId w:val="1"/>
        </w:numPr>
        <w:rPr>
          <w:lang w:val="es-MX"/>
        </w:rPr>
      </w:pPr>
      <w:r>
        <w:t>Las recomendaciones anteriores aplica también para proveedores.</w:t>
      </w:r>
    </w:p>
    <w:p w14:paraId="0130E03F" w14:textId="77777777" w:rsidR="00860F18" w:rsidRDefault="00860F18" w:rsidP="00860F18">
      <w:pPr>
        <w:rPr>
          <w:lang w:val="es-MX"/>
        </w:rPr>
      </w:pPr>
    </w:p>
    <w:p w14:paraId="4B177334" w14:textId="77777777" w:rsidR="00860F18" w:rsidRDefault="00860F18" w:rsidP="00860F18">
      <w:pPr>
        <w:rPr>
          <w:lang w:val="es-MX"/>
        </w:rPr>
      </w:pPr>
    </w:p>
    <w:p w14:paraId="5DAB7313" w14:textId="77777777" w:rsidR="00860F18" w:rsidRDefault="00860F18" w:rsidP="00860F18">
      <w:pPr>
        <w:rPr>
          <w:lang w:val="es-MX"/>
        </w:rPr>
      </w:pPr>
      <w:r>
        <w:rPr>
          <w:lang w:val="es-MX"/>
        </w:rPr>
        <w:t>Se adjuntas los siguientes documentos actualizados, emitidos por MINSAL:</w:t>
      </w:r>
    </w:p>
    <w:p w14:paraId="156A7566" w14:textId="77777777" w:rsidR="00860F18" w:rsidRDefault="00860F18" w:rsidP="00860F18">
      <w:pPr>
        <w:rPr>
          <w:lang w:val="es-MX"/>
        </w:rPr>
      </w:pPr>
    </w:p>
    <w:p w14:paraId="30268733" w14:textId="77777777" w:rsidR="00860F18" w:rsidRDefault="00860F18" w:rsidP="00860F18">
      <w:pPr>
        <w:rPr>
          <w:lang w:val="es-MX"/>
        </w:rPr>
      </w:pPr>
      <w:r>
        <w:rPr>
          <w:lang w:val="es-MX"/>
        </w:rPr>
        <w:t>1.- Indicaciones para personas en Aislamiento domiciliario por Covid-19</w:t>
      </w:r>
    </w:p>
    <w:p w14:paraId="511D6B65" w14:textId="77777777" w:rsidR="00860F18" w:rsidRDefault="00860F18" w:rsidP="00860F18">
      <w:pPr>
        <w:rPr>
          <w:lang w:val="es-MX"/>
        </w:rPr>
      </w:pPr>
      <w:r>
        <w:rPr>
          <w:lang w:val="es-MX"/>
        </w:rPr>
        <w:t>2.-Orientación de manejo de la infección por covid19 en domicilio</w:t>
      </w:r>
    </w:p>
    <w:p w14:paraId="70ADE08C" w14:textId="77777777" w:rsidR="00860F18" w:rsidRDefault="00860F18" w:rsidP="00860F18">
      <w:pPr>
        <w:rPr>
          <w:lang w:val="es-MX"/>
        </w:rPr>
      </w:pPr>
      <w:r>
        <w:rPr>
          <w:lang w:val="es-MX"/>
        </w:rPr>
        <w:t>3.- Protocolo de identificación y seguimiento  para contactos de casos confirmados</w:t>
      </w:r>
    </w:p>
    <w:p w14:paraId="598C5969" w14:textId="77777777" w:rsidR="00860F18" w:rsidRDefault="00860F18" w:rsidP="00860F18">
      <w:pPr>
        <w:rPr>
          <w:lang w:val="es-MX"/>
        </w:rPr>
      </w:pPr>
      <w:r>
        <w:rPr>
          <w:lang w:val="es-MX"/>
        </w:rPr>
        <w:t>4.- Protocolo de identificación y seguimiento para viajeros que provienen de países con transmisión local de Covid-19</w:t>
      </w:r>
    </w:p>
    <w:p w14:paraId="784F0967" w14:textId="77777777" w:rsidR="00860F18" w:rsidRDefault="00860F18" w:rsidP="00860F18">
      <w:pPr>
        <w:rPr>
          <w:lang w:val="es-MX"/>
        </w:rPr>
      </w:pPr>
      <w:r>
        <w:rPr>
          <w:lang w:val="es-MX"/>
        </w:rPr>
        <w:t>5.- Ord B10 N°750 “Protocolo respecto a emisión de licencias médicas para contactos de alto riesgo”</w:t>
      </w:r>
    </w:p>
    <w:p w14:paraId="0B28A2B7" w14:textId="77777777" w:rsidR="00860F18" w:rsidRDefault="00860F18" w:rsidP="00860F18">
      <w:pPr>
        <w:rPr>
          <w:lang w:val="es-MX"/>
        </w:rPr>
      </w:pPr>
      <w:r>
        <w:rPr>
          <w:lang w:val="es-MX"/>
        </w:rPr>
        <w:t>6.- Ord B 51 N° 748 “Actualización definición de caso sospechoso para vigilancia epidemiológica ante brote de Covid-19”</w:t>
      </w:r>
    </w:p>
    <w:p w14:paraId="30F70858" w14:textId="77777777" w:rsidR="00834E7D" w:rsidRDefault="00860F18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007E4D9" wp14:editId="19E31A3F">
            <wp:simplePos x="0" y="0"/>
            <wp:positionH relativeFrom="margin">
              <wp:posOffset>4623723</wp:posOffset>
            </wp:positionH>
            <wp:positionV relativeFrom="margin">
              <wp:posOffset>-425343</wp:posOffset>
            </wp:positionV>
            <wp:extent cx="1318044" cy="131121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044" cy="131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34E7D" w:rsidSect="003178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506BA8"/>
    <w:multiLevelType w:val="hybridMultilevel"/>
    <w:tmpl w:val="AC524F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F18"/>
    <w:rsid w:val="00317824"/>
    <w:rsid w:val="003E4BE0"/>
    <w:rsid w:val="008171FB"/>
    <w:rsid w:val="00860F18"/>
    <w:rsid w:val="00864678"/>
    <w:rsid w:val="00BC6A92"/>
    <w:rsid w:val="00CF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97991"/>
  <w15:docId w15:val="{55091B70-80F2-48C5-8BD6-F6E1DCCF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F18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0F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0F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0F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60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karen.alarcon</dc:creator>
  <cp:lastModifiedBy> </cp:lastModifiedBy>
  <cp:revision>2</cp:revision>
  <dcterms:created xsi:type="dcterms:W3CDTF">2020-03-15T23:44:00Z</dcterms:created>
  <dcterms:modified xsi:type="dcterms:W3CDTF">2020-03-15T23:44:00Z</dcterms:modified>
</cp:coreProperties>
</file>